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42" w:rsidRDefault="00935842" w:rsidP="00643FDA">
      <w:pPr>
        <w:pStyle w:val="SemEspaamento"/>
        <w:spacing w:line="276" w:lineRule="auto"/>
        <w:rPr>
          <w:b/>
          <w:noProof/>
          <w:sz w:val="26"/>
          <w:szCs w:val="26"/>
          <w:lang w:eastAsia="pt-B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649071" wp14:editId="0805FD2C">
            <wp:simplePos x="0" y="0"/>
            <wp:positionH relativeFrom="margin">
              <wp:align>left</wp:align>
            </wp:positionH>
            <wp:positionV relativeFrom="paragraph">
              <wp:posOffset>292</wp:posOffset>
            </wp:positionV>
            <wp:extent cx="895350" cy="808355"/>
            <wp:effectExtent l="0" t="0" r="0" b="0"/>
            <wp:wrapSquare wrapText="bothSides"/>
            <wp:docPr id="21" name="Imagem 21" descr="Santa_Catarina_2014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Santa_Catarina_2014_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CE2459" wp14:editId="47556058">
            <wp:simplePos x="0" y="0"/>
            <wp:positionH relativeFrom="column">
              <wp:posOffset>4909185</wp:posOffset>
            </wp:positionH>
            <wp:positionV relativeFrom="paragraph">
              <wp:posOffset>135890</wp:posOffset>
            </wp:positionV>
            <wp:extent cx="1371600" cy="756285"/>
            <wp:effectExtent l="0" t="0" r="0" b="5715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DED08" wp14:editId="7B5B164F">
                <wp:simplePos x="0" y="0"/>
                <wp:positionH relativeFrom="column">
                  <wp:posOffset>975360</wp:posOffset>
                </wp:positionH>
                <wp:positionV relativeFrom="paragraph">
                  <wp:posOffset>157480</wp:posOffset>
                </wp:positionV>
                <wp:extent cx="3952875" cy="800100"/>
                <wp:effectExtent l="0" t="0" r="28575" b="190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842" w:rsidRDefault="00935842" w:rsidP="00935842">
                            <w:pPr>
                              <w:pStyle w:val="SemEspaamen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ESCOLA DE ENSINO FUNDAMENTAL SANTA CATARINA</w:t>
                            </w:r>
                          </w:p>
                          <w:p w:rsidR="003241DD" w:rsidRDefault="003241DD" w:rsidP="003241DD">
                            <w:pPr>
                              <w:pStyle w:val="SemEspaamen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 158, 1090 – Fone – Fax (55) 3221-1447</w:t>
                            </w:r>
                          </w:p>
                          <w:p w:rsidR="003241DD" w:rsidRDefault="003241DD" w:rsidP="003241DD">
                            <w:pPr>
                              <w:pStyle w:val="SemEspaamen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secretaria.sc@nd.org.br</w:t>
                              </w:r>
                            </w:hyperlink>
                          </w:p>
                          <w:p w:rsidR="003241DD" w:rsidRDefault="003241DD" w:rsidP="003241DD">
                            <w:pPr>
                              <w:pStyle w:val="SemEspaamen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Bairro Nossa Senhora de Lourdes – Santa Maria – RS</w:t>
                            </w:r>
                          </w:p>
                          <w:p w:rsidR="00935842" w:rsidRDefault="00935842" w:rsidP="009358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DED08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76.8pt;margin-top:12.4pt;width:311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" strokecolor="white">
                <v:textbox>
                  <w:txbxContent>
                    <w:p w:rsidR="00935842" w:rsidRDefault="00935842" w:rsidP="00935842">
                      <w:pPr>
                        <w:pStyle w:val="SemEspaamen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ESCOLA DE ENSINO FUNDAMENTAL SANTA CATARINA</w:t>
                      </w:r>
                    </w:p>
                    <w:p w:rsidR="003241DD" w:rsidRDefault="003241DD" w:rsidP="003241DD">
                      <w:pPr>
                        <w:pStyle w:val="SemEspaamen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 158, 1090 – Fone – Fax (55) 3221-1447</w:t>
                      </w:r>
                    </w:p>
                    <w:p w:rsidR="003241DD" w:rsidRDefault="003241DD" w:rsidP="003241DD">
                      <w:pPr>
                        <w:pStyle w:val="SemEspaamen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link"/>
                            <w:sz w:val="20"/>
                          </w:rPr>
                          <w:t>secretaria.sc@nd.org.br</w:t>
                        </w:r>
                      </w:hyperlink>
                    </w:p>
                    <w:p w:rsidR="003241DD" w:rsidRDefault="003241DD" w:rsidP="003241DD">
                      <w:pPr>
                        <w:pStyle w:val="SemEspaamen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Bairro Nossa Senhora de Lourdes – Santa Maria – RS</w:t>
                      </w:r>
                    </w:p>
                    <w:p w:rsidR="00935842" w:rsidRDefault="00935842" w:rsidP="00935842"/>
                  </w:txbxContent>
                </v:textbox>
              </v:shape>
            </w:pict>
          </mc:Fallback>
        </mc:AlternateContent>
      </w:r>
    </w:p>
    <w:p w:rsidR="00935842" w:rsidRDefault="00935842" w:rsidP="00643FDA">
      <w:pPr>
        <w:pStyle w:val="SemEspaamento"/>
        <w:spacing w:line="276" w:lineRule="auto"/>
        <w:rPr>
          <w:b/>
          <w:noProof/>
          <w:sz w:val="26"/>
          <w:szCs w:val="26"/>
          <w:lang w:eastAsia="pt-BR"/>
        </w:rPr>
      </w:pPr>
      <w:r>
        <w:rPr>
          <w:b/>
          <w:noProof/>
          <w:sz w:val="26"/>
          <w:szCs w:val="26"/>
          <w:lang w:eastAsia="pt-BR"/>
        </w:rPr>
        <w:t xml:space="preserve">             </w:t>
      </w:r>
    </w:p>
    <w:p w:rsidR="00935842" w:rsidRDefault="00935842" w:rsidP="00643FDA">
      <w:pPr>
        <w:pStyle w:val="SemEspaamento"/>
        <w:spacing w:line="276" w:lineRule="auto"/>
        <w:rPr>
          <w:b/>
          <w:noProof/>
          <w:sz w:val="26"/>
          <w:szCs w:val="26"/>
          <w:lang w:eastAsia="pt-BR"/>
        </w:rPr>
      </w:pPr>
      <w:r>
        <w:rPr>
          <w:b/>
          <w:noProof/>
          <w:sz w:val="26"/>
          <w:szCs w:val="26"/>
          <w:lang w:eastAsia="pt-BR"/>
        </w:rPr>
        <w:t xml:space="preserve">  </w:t>
      </w:r>
    </w:p>
    <w:p w:rsidR="00935842" w:rsidRDefault="00935842" w:rsidP="00643FDA">
      <w:pPr>
        <w:pStyle w:val="SemEspaamento"/>
        <w:spacing w:line="276" w:lineRule="auto"/>
        <w:rPr>
          <w:b/>
          <w:noProof/>
          <w:sz w:val="26"/>
          <w:szCs w:val="26"/>
          <w:lang w:eastAsia="pt-BR"/>
        </w:rPr>
      </w:pPr>
    </w:p>
    <w:p w:rsidR="00935842" w:rsidRDefault="00935842" w:rsidP="00643FDA">
      <w:pPr>
        <w:pStyle w:val="SemEspaamento"/>
        <w:spacing w:line="276" w:lineRule="auto"/>
        <w:rPr>
          <w:b/>
          <w:noProof/>
          <w:sz w:val="26"/>
          <w:szCs w:val="26"/>
          <w:lang w:eastAsia="pt-BR"/>
        </w:rPr>
      </w:pPr>
    </w:p>
    <w:p w:rsidR="00935842" w:rsidRDefault="00935842" w:rsidP="00643FDA">
      <w:pPr>
        <w:pStyle w:val="SemEspaamento"/>
        <w:spacing w:line="276" w:lineRule="auto"/>
        <w:rPr>
          <w:b/>
          <w:sz w:val="28"/>
          <w:szCs w:val="28"/>
        </w:rPr>
      </w:pPr>
      <w:r>
        <w:rPr>
          <w:b/>
          <w:noProof/>
          <w:sz w:val="26"/>
          <w:szCs w:val="26"/>
          <w:lang w:eastAsia="pt-BR"/>
        </w:rPr>
        <w:t xml:space="preserve"> </w:t>
      </w:r>
      <w:r>
        <w:rPr>
          <w:b/>
          <w:sz w:val="28"/>
          <w:szCs w:val="28"/>
        </w:rPr>
        <w:t>RELAÇÃO DO MATERIAL PARA O 4º ano / 202</w:t>
      </w:r>
      <w:r w:rsidR="00643FDA">
        <w:rPr>
          <w:b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</w:t>
      </w:r>
    </w:p>
    <w:p w:rsidR="00927C0C" w:rsidRDefault="00927C0C" w:rsidP="00643FDA">
      <w:pPr>
        <w:pStyle w:val="SemEspaamento"/>
        <w:spacing w:line="276" w:lineRule="auto"/>
        <w:sectPr w:rsidR="00927C0C" w:rsidSect="00643FDA">
          <w:pgSz w:w="11906" w:h="16838"/>
          <w:pgMar w:top="709" w:right="849" w:bottom="709" w:left="993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935842" w:rsidRDefault="00935842" w:rsidP="00643FDA">
      <w:pPr>
        <w:pStyle w:val="SemEspaamento"/>
        <w:spacing w:line="276" w:lineRule="auto"/>
      </w:pPr>
      <w:r>
        <w:t xml:space="preserve">- 01 caderno de 96 folhas </w:t>
      </w:r>
    </w:p>
    <w:p w:rsidR="00116E10" w:rsidRDefault="00116E10" w:rsidP="00643FDA">
      <w:pPr>
        <w:pStyle w:val="SemEspaamento"/>
        <w:spacing w:line="276" w:lineRule="auto"/>
      </w:pPr>
      <w:r w:rsidRPr="00C87ADC">
        <w:rPr>
          <w:sz w:val="24"/>
          <w:szCs w:val="24"/>
        </w:rPr>
        <w:t xml:space="preserve">- </w:t>
      </w:r>
      <w:r>
        <w:rPr>
          <w:sz w:val="24"/>
          <w:szCs w:val="24"/>
        </w:rPr>
        <w:t>0</w:t>
      </w:r>
      <w:r w:rsidRPr="00C87ADC">
        <w:rPr>
          <w:sz w:val="24"/>
          <w:szCs w:val="24"/>
        </w:rPr>
        <w:t>1 pacote de folhas A3 de desenho;</w:t>
      </w:r>
    </w:p>
    <w:p w:rsidR="00F849EF" w:rsidRDefault="00935842" w:rsidP="00643FDA">
      <w:pPr>
        <w:pStyle w:val="SemEspaamento"/>
        <w:spacing w:line="276" w:lineRule="auto"/>
      </w:pPr>
      <w:r>
        <w:t>-  01 pacote de folhas de oficio A</w:t>
      </w:r>
      <w:r w:rsidR="00802BBE">
        <w:t>4</w:t>
      </w:r>
      <w:r>
        <w:t xml:space="preserve"> grossa;</w:t>
      </w:r>
    </w:p>
    <w:p w:rsidR="00935842" w:rsidRDefault="00F849EF" w:rsidP="00643FDA">
      <w:pPr>
        <w:pStyle w:val="SemEspaamento"/>
        <w:spacing w:line="276" w:lineRule="auto"/>
      </w:pPr>
      <w:r>
        <w:t>- 01 pacote de folhas de ofício</w:t>
      </w:r>
      <w:r w:rsidR="00802BBE">
        <w:t xml:space="preserve"> A4</w:t>
      </w:r>
      <w:r w:rsidR="00935842">
        <w:tab/>
      </w:r>
    </w:p>
    <w:p w:rsidR="00927C0C" w:rsidRDefault="00935842" w:rsidP="00643FDA">
      <w:pPr>
        <w:pStyle w:val="SemEspaamento"/>
        <w:spacing w:line="276" w:lineRule="auto"/>
      </w:pPr>
      <w:r>
        <w:t>- 01 pacote de folhas pautada (sem enfeites);</w:t>
      </w:r>
      <w:r>
        <w:tab/>
        <w:t xml:space="preserve">               </w:t>
      </w:r>
    </w:p>
    <w:p w:rsidR="00935842" w:rsidRDefault="00935842" w:rsidP="00643FDA">
      <w:pPr>
        <w:pStyle w:val="SemEspaamento"/>
        <w:spacing w:line="276" w:lineRule="auto"/>
      </w:pPr>
      <w:r>
        <w:t xml:space="preserve">- 01 pacote de folhas </w:t>
      </w:r>
      <w:proofErr w:type="spellStart"/>
      <w:r>
        <w:t>criative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luminosos;</w:t>
      </w:r>
    </w:p>
    <w:p w:rsidR="00935842" w:rsidRDefault="00927C0C" w:rsidP="00643FDA">
      <w:pPr>
        <w:pStyle w:val="SemEspaamento"/>
        <w:spacing w:line="276" w:lineRule="auto"/>
      </w:pPr>
      <w:r>
        <w:t>-</w:t>
      </w:r>
      <w:r w:rsidR="00935842">
        <w:t xml:space="preserve">  01 borracha;</w:t>
      </w:r>
    </w:p>
    <w:p w:rsidR="00927C0C" w:rsidRDefault="00935842" w:rsidP="00643FDA">
      <w:pPr>
        <w:pStyle w:val="SemEspaamento"/>
        <w:spacing w:line="276" w:lineRule="auto"/>
      </w:pPr>
      <w:r>
        <w:t>- 01 caixa de lápis de cor;</w:t>
      </w:r>
      <w:r>
        <w:tab/>
      </w:r>
      <w:r>
        <w:tab/>
      </w:r>
      <w:r>
        <w:tab/>
        <w:t xml:space="preserve"> </w:t>
      </w:r>
    </w:p>
    <w:p w:rsidR="00935842" w:rsidRDefault="00935842" w:rsidP="00643FDA">
      <w:pPr>
        <w:pStyle w:val="SemEspaamento"/>
        <w:spacing w:line="276" w:lineRule="auto"/>
      </w:pPr>
      <w:r>
        <w:t xml:space="preserve">-  02 lápis pretos apontados;  </w:t>
      </w:r>
    </w:p>
    <w:p w:rsidR="00927C0C" w:rsidRDefault="00935842" w:rsidP="00643FDA">
      <w:pPr>
        <w:pStyle w:val="SemEspaamento"/>
        <w:spacing w:line="276" w:lineRule="auto"/>
      </w:pPr>
      <w:r>
        <w:t xml:space="preserve">- 01 apontador; </w:t>
      </w:r>
      <w:r>
        <w:tab/>
      </w:r>
      <w:r>
        <w:tab/>
      </w:r>
      <w:r>
        <w:tab/>
      </w:r>
      <w:r>
        <w:tab/>
        <w:t xml:space="preserve"> </w:t>
      </w:r>
    </w:p>
    <w:p w:rsidR="00935842" w:rsidRDefault="00935842" w:rsidP="00643FDA">
      <w:pPr>
        <w:pStyle w:val="SemEspaamento"/>
        <w:spacing w:line="276" w:lineRule="auto"/>
      </w:pPr>
      <w:r>
        <w:t>- 01 caixa de giz de cera (grosso);</w:t>
      </w:r>
    </w:p>
    <w:p w:rsidR="00F849EF" w:rsidRDefault="00935842" w:rsidP="00643FDA">
      <w:pPr>
        <w:pStyle w:val="SemEspaamento"/>
        <w:spacing w:line="276" w:lineRule="auto"/>
      </w:pPr>
      <w:r>
        <w:t>- 01 pacote de massinha de modelar;</w:t>
      </w:r>
      <w:r>
        <w:tab/>
      </w:r>
      <w:r>
        <w:tab/>
      </w:r>
    </w:p>
    <w:p w:rsidR="00935842" w:rsidRDefault="00F849EF" w:rsidP="00643FDA">
      <w:pPr>
        <w:pStyle w:val="SemEspaamento"/>
        <w:spacing w:line="276" w:lineRule="auto"/>
      </w:pPr>
      <w:r>
        <w:t xml:space="preserve">- </w:t>
      </w:r>
      <w:r w:rsidR="00935842">
        <w:t xml:space="preserve">01 tubo de cola;                    </w:t>
      </w:r>
    </w:p>
    <w:p w:rsidR="00935842" w:rsidRDefault="00935842" w:rsidP="00643FDA">
      <w:pPr>
        <w:pStyle w:val="SemEspaamento"/>
        <w:spacing w:line="276" w:lineRule="auto"/>
      </w:pPr>
      <w:r>
        <w:t xml:space="preserve">- 01 dicionário de Língua </w:t>
      </w:r>
      <w:r w:rsidR="003A3A31">
        <w:t xml:space="preserve">Portuguesa;  </w:t>
      </w:r>
      <w:r>
        <w:t xml:space="preserve">                              - 01 pincel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927C0C" w:rsidRDefault="00935842" w:rsidP="00643FDA">
      <w:pPr>
        <w:pStyle w:val="SemEspaamento"/>
        <w:spacing w:line="276" w:lineRule="auto"/>
      </w:pPr>
      <w:r>
        <w:t>- 01 régua de 30 cm;</w:t>
      </w:r>
      <w:r>
        <w:tab/>
      </w:r>
      <w:r>
        <w:tab/>
      </w:r>
      <w:r>
        <w:tab/>
      </w:r>
      <w:r>
        <w:tab/>
        <w:t xml:space="preserve">              </w:t>
      </w:r>
    </w:p>
    <w:p w:rsidR="00935842" w:rsidRDefault="00935842" w:rsidP="00643FDA">
      <w:pPr>
        <w:pStyle w:val="SemEspaamento"/>
        <w:spacing w:line="276" w:lineRule="auto"/>
      </w:pPr>
      <w:r>
        <w:t>- 01 tesoura sem ponta;</w:t>
      </w:r>
    </w:p>
    <w:p w:rsidR="00935842" w:rsidRDefault="00935842" w:rsidP="00643FDA">
      <w:pPr>
        <w:pStyle w:val="SemEspaamento"/>
        <w:spacing w:line="276" w:lineRule="auto"/>
      </w:pPr>
      <w:r>
        <w:t>-02 marcador</w:t>
      </w:r>
      <w:r w:rsidR="00F849EF">
        <w:t>es</w:t>
      </w:r>
      <w:r>
        <w:t xml:space="preserve"> de texto; </w:t>
      </w:r>
      <w:r>
        <w:tab/>
      </w:r>
      <w:r>
        <w:tab/>
      </w:r>
      <w:r>
        <w:tab/>
      </w:r>
    </w:p>
    <w:p w:rsidR="00927C0C" w:rsidRDefault="00935842" w:rsidP="00643FDA">
      <w:pPr>
        <w:pStyle w:val="SemEspaamento"/>
        <w:spacing w:line="276" w:lineRule="auto"/>
      </w:pPr>
      <w:r>
        <w:t>- 01</w:t>
      </w:r>
      <w:r w:rsidR="00F849EF">
        <w:t xml:space="preserve"> caixa de</w:t>
      </w:r>
      <w:r w:rsidR="00116E10">
        <w:t xml:space="preserve"> 6</w:t>
      </w:r>
      <w:r w:rsidR="00F849EF">
        <w:t xml:space="preserve"> tinta</w:t>
      </w:r>
      <w:r w:rsidR="00802BBE">
        <w:t>s</w:t>
      </w:r>
      <w:r>
        <w:t xml:space="preserve"> guache</w:t>
      </w:r>
      <w:r w:rsidR="00802BBE">
        <w:t>s;</w:t>
      </w:r>
      <w:r>
        <w:tab/>
        <w:t xml:space="preserve">                </w:t>
      </w:r>
    </w:p>
    <w:p w:rsidR="00935842" w:rsidRDefault="00935842" w:rsidP="00643FDA">
      <w:pPr>
        <w:pStyle w:val="SemEspaamento"/>
        <w:spacing w:line="276" w:lineRule="auto"/>
      </w:pPr>
      <w:r>
        <w:t>- 02 tubos de cola glitter;</w:t>
      </w:r>
      <w:r>
        <w:tab/>
      </w:r>
      <w:r>
        <w:tab/>
      </w:r>
      <w:r>
        <w:tab/>
        <w:t xml:space="preserve">              </w:t>
      </w:r>
    </w:p>
    <w:p w:rsidR="00935842" w:rsidRDefault="00935842" w:rsidP="00643FDA">
      <w:pPr>
        <w:pStyle w:val="SemEspaamento"/>
        <w:spacing w:line="276" w:lineRule="auto"/>
      </w:pPr>
      <w:r>
        <w:t>- 02 canetas (preta ou azul);</w:t>
      </w:r>
      <w:r>
        <w:tab/>
      </w:r>
      <w:r>
        <w:tab/>
      </w:r>
      <w:r>
        <w:tab/>
        <w:t xml:space="preserve">           </w:t>
      </w:r>
    </w:p>
    <w:p w:rsidR="00927C0C" w:rsidRDefault="00935842" w:rsidP="00643FDA">
      <w:pPr>
        <w:pStyle w:val="SemEspaamento"/>
        <w:spacing w:line="276" w:lineRule="auto"/>
      </w:pPr>
      <w:r>
        <w:t xml:space="preserve">- 01 durex coloridos;                                                               </w:t>
      </w:r>
    </w:p>
    <w:p w:rsidR="00935842" w:rsidRDefault="00935842" w:rsidP="00643FDA">
      <w:pPr>
        <w:pStyle w:val="SemEspaamento"/>
        <w:spacing w:line="276" w:lineRule="auto"/>
      </w:pPr>
      <w:r>
        <w:t xml:space="preserve">- 01 líquido corretivo;                                                                      </w:t>
      </w:r>
    </w:p>
    <w:p w:rsidR="00927C0C" w:rsidRDefault="00935842" w:rsidP="00643FDA">
      <w:pPr>
        <w:pStyle w:val="SemEspaamento"/>
        <w:spacing w:line="276" w:lineRule="auto"/>
      </w:pPr>
      <w:r>
        <w:t xml:space="preserve">- 01 estojo de canetinhas </w:t>
      </w:r>
      <w:proofErr w:type="spellStart"/>
      <w:r>
        <w:t>hidrocor</w:t>
      </w:r>
      <w:proofErr w:type="spellEnd"/>
      <w:r>
        <w:t xml:space="preserve"> (12 cores);</w:t>
      </w:r>
      <w:r>
        <w:tab/>
      </w:r>
    </w:p>
    <w:p w:rsidR="00116E10" w:rsidRDefault="00935842" w:rsidP="00643FDA">
      <w:pPr>
        <w:pStyle w:val="SemEspaamento"/>
        <w:spacing w:line="276" w:lineRule="auto"/>
      </w:pPr>
      <w:r>
        <w:t>- 01 rolo de fita durex larga;</w:t>
      </w:r>
    </w:p>
    <w:p w:rsidR="00802BBE" w:rsidRDefault="00116E10" w:rsidP="00643FDA">
      <w:pPr>
        <w:pStyle w:val="SemEspaamento"/>
        <w:spacing w:line="276" w:lineRule="auto"/>
      </w:pPr>
      <w:r w:rsidRPr="00116E10">
        <w:t>- 01 pasta fina com elástico;</w:t>
      </w:r>
    </w:p>
    <w:p w:rsidR="00927C0C" w:rsidRPr="00116E10" w:rsidRDefault="00802BBE" w:rsidP="00643FDA">
      <w:pPr>
        <w:pStyle w:val="SemEspaamento"/>
        <w:spacing w:line="276" w:lineRule="auto"/>
        <w:sectPr w:rsidR="00927C0C" w:rsidRPr="00116E10" w:rsidSect="00643FDA">
          <w:type w:val="continuous"/>
          <w:pgSz w:w="11906" w:h="16838"/>
          <w:pgMar w:top="709" w:right="849" w:bottom="709" w:left="993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  <w:r>
        <w:t xml:space="preserve">- 01 caixa organizadora (para colocar os materiais de Arte) </w:t>
      </w:r>
      <w:r w:rsidR="00935842" w:rsidRPr="00116E10">
        <w:tab/>
      </w:r>
      <w:r w:rsidR="00935842" w:rsidRPr="00116E10">
        <w:tab/>
      </w:r>
    </w:p>
    <w:p w:rsidR="00935842" w:rsidRDefault="00935842" w:rsidP="00643FDA">
      <w:pPr>
        <w:pStyle w:val="SemEspaamento"/>
        <w:spacing w:line="276" w:lineRule="auto"/>
      </w:pPr>
    </w:p>
    <w:p w:rsidR="00643FDA" w:rsidRPr="00580D08" w:rsidRDefault="00643FDA" w:rsidP="00643FDA">
      <w:pPr>
        <w:rPr>
          <w:b/>
        </w:rPr>
      </w:pPr>
      <w:r>
        <w:rPr>
          <w:b/>
        </w:rPr>
        <w:t xml:space="preserve">  </w:t>
      </w:r>
      <w:r w:rsidRPr="00580D08">
        <w:rPr>
          <w:b/>
        </w:rPr>
        <w:t xml:space="preserve">Acesso à Loja na Escola para compra dos materiais:  </w:t>
      </w:r>
    </w:p>
    <w:p w:rsidR="00580D08" w:rsidRDefault="00580D08" w:rsidP="00580D08">
      <w:pPr>
        <w:spacing w:after="0" w:line="240" w:lineRule="auto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 xml:space="preserve">Livro do Ensino Religioso:  </w:t>
      </w:r>
    </w:p>
    <w:p w:rsidR="00580D08" w:rsidRDefault="00580D08" w:rsidP="00580D08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1º Passo: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4"/>
            <w:szCs w:val="24"/>
          </w:rPr>
          <w:t>www.smdireto.com.br</w:t>
        </w:r>
      </w:hyperlink>
    </w:p>
    <w:p w:rsidR="00580D08" w:rsidRDefault="00580D08" w:rsidP="00580D08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2º Passo: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Insira o voucher</w:t>
      </w:r>
    </w:p>
    <w:p w:rsidR="00580D08" w:rsidRDefault="00580D08" w:rsidP="00580D08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3º Passo: </w:t>
      </w:r>
      <w:r>
        <w:rPr>
          <w:b/>
          <w:sz w:val="24"/>
          <w:szCs w:val="24"/>
          <w:u w:val="single"/>
        </w:rPr>
        <w:t>Digite o nome completo do aluno</w:t>
      </w:r>
      <w:r>
        <w:rPr>
          <w:sz w:val="24"/>
          <w:szCs w:val="24"/>
        </w:rPr>
        <w:t xml:space="preserve"> e acesse a lista dos livros escolhidos pela escola.</w:t>
      </w:r>
    </w:p>
    <w:p w:rsidR="00580D08" w:rsidRDefault="00580D08" w:rsidP="00580D08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4º Passo: </w:t>
      </w:r>
      <w:r>
        <w:rPr>
          <w:b/>
          <w:sz w:val="24"/>
          <w:szCs w:val="24"/>
          <w:u w:val="single"/>
        </w:rPr>
        <w:t xml:space="preserve">Confira os livros e preencha o cadastro: </w:t>
      </w:r>
      <w:r>
        <w:rPr>
          <w:sz w:val="24"/>
          <w:szCs w:val="24"/>
        </w:rPr>
        <w:t>Com seu nome completo e demais dados (não esqueça do CEP, para a emissão da NF do seu pedido).</w:t>
      </w:r>
    </w:p>
    <w:p w:rsidR="00580D08" w:rsidRDefault="00580D08" w:rsidP="00580D08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5º Passo: </w:t>
      </w:r>
      <w:r>
        <w:rPr>
          <w:b/>
          <w:sz w:val="24"/>
          <w:szCs w:val="24"/>
          <w:u w:val="single"/>
        </w:rPr>
        <w:t>Escolha a forma de pagamento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Importante: fique atento(a)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data de vencimento do boleto. </w:t>
      </w:r>
      <w:r>
        <w:rPr>
          <w:i/>
          <w:sz w:val="24"/>
          <w:szCs w:val="24"/>
        </w:rPr>
        <w:t>Caso a opção seja cartão de crédito, você pode parcelar em até 12x SEM JUROS, de acordo com a data de compra.</w:t>
      </w: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  <w:sz w:val="24"/>
          <w:szCs w:val="24"/>
        </w:rPr>
        <w:t xml:space="preserve">6º Passo:  </w:t>
      </w:r>
      <w:r>
        <w:rPr>
          <w:sz w:val="24"/>
          <w:szCs w:val="24"/>
        </w:rPr>
        <w:t>Após finalizar o procedimento, você visualizará a tela de confirmação com o seu número do pedido e, além disso, receberá um e-mail com as informações da compra</w:t>
      </w:r>
      <w:r>
        <w:rPr>
          <w:b/>
          <w:i/>
        </w:rPr>
        <w:t>.</w:t>
      </w:r>
    </w:p>
    <w:p w:rsidR="00580D08" w:rsidRDefault="00580D08" w:rsidP="00580D08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Vouchers:</w:t>
      </w:r>
    </w:p>
    <w:p w:rsidR="00580D08" w:rsidRDefault="00580D08" w:rsidP="00580D08">
      <w:pPr>
        <w:spacing w:after="0" w:line="240" w:lineRule="auto"/>
        <w:rPr>
          <w:b/>
          <w:i/>
        </w:rPr>
        <w:sectPr w:rsidR="00580D08" w:rsidSect="00580D08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</w:rPr>
        <w:t>1º Ano do Fundamental 1 - 146341F19</w:t>
      </w: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</w:rPr>
        <w:t>2º Ano do Fundamental 1 - 146342F19</w:t>
      </w: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</w:rPr>
        <w:t>3º Ano do Fundamental 1 - 146343F19</w:t>
      </w: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</w:rPr>
        <w:t>4º Ano do Fundamental 1 - 146344F19</w:t>
      </w: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</w:rPr>
        <w:t>5º Ano do Fundamental 1 - 146345F19</w:t>
      </w: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</w:rPr>
        <w:t>6º Ano do Fundamental 2 - 146346F29</w:t>
      </w: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</w:rPr>
        <w:t>7º Ano do Fundamental 2 - 146347F29</w:t>
      </w: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</w:rPr>
        <w:t>8º Ano do Fundamental 2 - 146348F29</w:t>
      </w:r>
    </w:p>
    <w:p w:rsidR="00580D08" w:rsidRDefault="00580D08" w:rsidP="00580D08">
      <w:pPr>
        <w:spacing w:line="240" w:lineRule="auto"/>
        <w:jc w:val="both"/>
        <w:rPr>
          <w:b/>
          <w:i/>
        </w:rPr>
      </w:pPr>
      <w:r>
        <w:rPr>
          <w:b/>
          <w:i/>
        </w:rPr>
        <w:t>9º Ano do Fundamental 2 - 146349F29</w:t>
      </w:r>
    </w:p>
    <w:p w:rsidR="00580D08" w:rsidRDefault="00580D08" w:rsidP="00580D08">
      <w:pPr>
        <w:spacing w:after="0" w:line="240" w:lineRule="auto"/>
        <w:sectPr w:rsidR="00580D08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B143B5" w:rsidRDefault="00B143B5" w:rsidP="00B143B5">
      <w:pPr>
        <w:spacing w:after="0" w:line="240" w:lineRule="auto"/>
        <w:rPr>
          <w:rFonts w:cs="Calibri"/>
          <w:b/>
          <w:color w:val="FF0000"/>
        </w:rPr>
      </w:pPr>
    </w:p>
    <w:p w:rsidR="00B143B5" w:rsidRDefault="00B143B5" w:rsidP="00B143B5">
      <w:pPr>
        <w:spacing w:after="0" w:line="240" w:lineRule="auto"/>
        <w:rPr>
          <w:rStyle w:val="Hyperlink"/>
          <w:rFonts w:cs="Calibri"/>
        </w:rPr>
      </w:pPr>
      <w:bookmarkStart w:id="0" w:name="_GoBack"/>
      <w:bookmarkEnd w:id="0"/>
      <w:r>
        <w:rPr>
          <w:rFonts w:cs="Calibri"/>
          <w:b/>
          <w:color w:val="FF0000"/>
        </w:rPr>
        <w:lastRenderedPageBreak/>
        <w:t>Material do Sistema UNO Educação:</w:t>
      </w:r>
      <w:r>
        <w:rPr>
          <w:rFonts w:cs="Calibri"/>
          <w:color w:val="FF0000"/>
        </w:rPr>
        <w:t xml:space="preserve"> </w:t>
      </w:r>
      <w:hyperlink r:id="rId9" w:history="1">
        <w:r>
          <w:rPr>
            <w:rStyle w:val="Hyperlink"/>
            <w:rFonts w:cs="Calibri"/>
          </w:rPr>
          <w:t>unoeducacao.com</w:t>
        </w:r>
      </w:hyperlink>
      <w:r>
        <w:rPr>
          <w:rStyle w:val="Hyperlink"/>
          <w:rFonts w:cs="Calibri"/>
        </w:rPr>
        <w:t xml:space="preserve"> </w:t>
      </w:r>
    </w:p>
    <w:p w:rsidR="00B143B5" w:rsidRDefault="00B143B5" w:rsidP="00B143B5">
      <w:pPr>
        <w:spacing w:after="0" w:line="240" w:lineRule="auto"/>
        <w:rPr>
          <w:color w:val="000000"/>
        </w:rPr>
      </w:pPr>
      <w:r>
        <w:rPr>
          <w:rFonts w:cs="Calibri"/>
          <w:color w:val="000000"/>
        </w:rPr>
        <w:t>Abrir a aba COMPRE AQUI</w:t>
      </w:r>
    </w:p>
    <w:p w:rsidR="00580D08" w:rsidRDefault="00580D08" w:rsidP="00580D08">
      <w:pPr>
        <w:spacing w:after="0" w:line="240" w:lineRule="auto"/>
        <w:rPr>
          <w:rFonts w:cs="Calibri"/>
          <w:color w:val="000000"/>
        </w:rPr>
      </w:pP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 w:rsidRPr="007A1600">
        <w:rPr>
          <w:rFonts w:cs="Calibri"/>
          <w:b/>
          <w:color w:val="000000"/>
        </w:rPr>
        <w:t>OBS.:</w:t>
      </w:r>
      <w:r>
        <w:rPr>
          <w:rFonts w:cs="Calibri"/>
          <w:color w:val="000000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rFonts w:cs="Calibri"/>
          <w:color w:val="000000"/>
        </w:rPr>
        <w:t>Todo o material escolar deve estar com o nome.</w:t>
      </w: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</w:t>
      </w:r>
      <w:proofErr w:type="gramStart"/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rFonts w:cs="Calibri"/>
          <w:color w:val="000000"/>
        </w:rPr>
        <w:t>No</w:t>
      </w:r>
      <w:proofErr w:type="gramEnd"/>
      <w:r>
        <w:rPr>
          <w:rFonts w:cs="Calibri"/>
          <w:color w:val="000000"/>
        </w:rPr>
        <w:t xml:space="preserve"> decorrer do ano vamos realizar trabalhos utilizando sucata, por isso sugerimos guardar: revistas, palitos, caixinhas, potes.......</w:t>
      </w: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643FDA" w:rsidRDefault="00643FDA" w:rsidP="00580D0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i/>
          <w:color w:val="000000"/>
          <w:sz w:val="32"/>
          <w:szCs w:val="32"/>
        </w:rPr>
      </w:pPr>
      <w:r>
        <w:rPr>
          <w:rFonts w:cs="Calibri"/>
          <w:b/>
          <w:color w:val="000000"/>
          <w:sz w:val="36"/>
          <w:szCs w:val="36"/>
        </w:rPr>
        <w:t>Atenção -</w:t>
      </w:r>
      <w:r>
        <w:rPr>
          <w:rFonts w:ascii="Noto Sans Symbols" w:eastAsia="Noto Sans Symbols" w:hAnsi="Noto Sans Symbols" w:cs="Noto Sans Symbols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</w:rPr>
      </w:pPr>
    </w:p>
    <w:p w:rsidR="00643FDA" w:rsidRDefault="00643FDA" w:rsidP="00580D0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color w:val="000000"/>
          <w:sz w:val="8"/>
          <w:szCs w:val="8"/>
        </w:rPr>
      </w:pP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643FDA" w:rsidRDefault="00643FDA" w:rsidP="00643F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643FDA" w:rsidRPr="0043110C" w:rsidRDefault="00643FDA" w:rsidP="007E42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FF0000"/>
          <w:sz w:val="36"/>
          <w:szCs w:val="36"/>
        </w:rPr>
        <w:sectPr w:rsidR="00643FDA" w:rsidRPr="0043110C" w:rsidSect="00CC4866">
          <w:type w:val="continuous"/>
          <w:pgSz w:w="11906" w:h="16838"/>
          <w:pgMar w:top="1701" w:right="566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Noto Sans Symbols" w:eastAsia="Noto Sans Symbols" w:hAnsi="Noto Sans Symbols" w:cs="Noto Sans Symbols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>INÍCIO DO ANO LETIVO:  17 de fevereiro de 2023</w:t>
      </w:r>
    </w:p>
    <w:p w:rsidR="00012C28" w:rsidRDefault="00012C28"/>
    <w:sectPr w:rsidR="00012C28" w:rsidSect="00643FDA">
      <w:type w:val="continuous"/>
      <w:pgSz w:w="11906" w:h="16838"/>
      <w:pgMar w:top="709" w:right="849" w:bottom="709" w:left="993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42"/>
    <w:rsid w:val="00012C28"/>
    <w:rsid w:val="00116E10"/>
    <w:rsid w:val="00273A75"/>
    <w:rsid w:val="003241DD"/>
    <w:rsid w:val="003A3A31"/>
    <w:rsid w:val="00580D08"/>
    <w:rsid w:val="00643FDA"/>
    <w:rsid w:val="00773E88"/>
    <w:rsid w:val="007E42BD"/>
    <w:rsid w:val="00802BBE"/>
    <w:rsid w:val="00927C0C"/>
    <w:rsid w:val="00935842"/>
    <w:rsid w:val="009B747C"/>
    <w:rsid w:val="00B143B5"/>
    <w:rsid w:val="00E2617A"/>
    <w:rsid w:val="00F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20E4"/>
  <w15:chartTrackingRefBased/>
  <w15:docId w15:val="{C159D142-1751-4E54-8DE2-20EC6D4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84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35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diret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.sc@nd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sc@nd.org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ail.google.com/mail/u/0?ui=2&amp;ik=41da59c647&amp;attid=0.1&amp;permmsgid=msg-f:1753282514655847687&amp;th=1854e92864f72507&amp;view=att&amp;disp=safe&amp;realattid=1854e9222d673402ff7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6</cp:revision>
  <dcterms:created xsi:type="dcterms:W3CDTF">2022-12-20T12:17:00Z</dcterms:created>
  <dcterms:modified xsi:type="dcterms:W3CDTF">2023-01-10T18:54:00Z</dcterms:modified>
</cp:coreProperties>
</file>